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264" w14:textId="77777777" w:rsidR="00B826DF" w:rsidRPr="00B826DF" w:rsidRDefault="00B826DF" w:rsidP="00B82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6DF">
        <w:rPr>
          <w:rFonts w:ascii="Arial" w:eastAsia="Times New Roman" w:hAnsi="Arial" w:cs="Arial"/>
          <w:color w:val="222222"/>
          <w:sz w:val="24"/>
          <w:szCs w:val="24"/>
        </w:rPr>
        <w:t>Next week will be the CPS and Attendance payouts. These are both benefits negotiated by your Union for you!</w:t>
      </w:r>
    </w:p>
    <w:p w14:paraId="20A5BDE3" w14:textId="77777777" w:rsidR="00B826DF" w:rsidRPr="00B826DF" w:rsidRDefault="00B826DF" w:rsidP="00B82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7272DA" w14:textId="77777777" w:rsidR="00B826DF" w:rsidRPr="00B826DF" w:rsidRDefault="00B826DF" w:rsidP="00B82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6DF">
        <w:rPr>
          <w:rFonts w:ascii="Arial" w:eastAsia="Times New Roman" w:hAnsi="Arial" w:cs="Arial"/>
          <w:color w:val="222222"/>
          <w:sz w:val="24"/>
          <w:szCs w:val="24"/>
        </w:rPr>
        <w:t>It's kickoff season in our call centers! I've attended the BSBC and CSSC virtual meetings this month. It sounds like 2213 members are exceeding every goal, UNION = QUALITY. No one can do these jobs better than we do.</w:t>
      </w:r>
    </w:p>
    <w:p w14:paraId="6EACD050" w14:textId="77777777" w:rsidR="00B826DF" w:rsidRPr="00B826DF" w:rsidRDefault="00B826DF" w:rsidP="00B82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C072F6" w14:textId="77777777" w:rsidR="00B826DF" w:rsidRPr="00B826DF" w:rsidRDefault="00B826DF" w:rsidP="00B82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6DF">
        <w:rPr>
          <w:rFonts w:ascii="Arial" w:eastAsia="Times New Roman" w:hAnsi="Arial" w:cs="Arial"/>
          <w:color w:val="222222"/>
          <w:sz w:val="24"/>
          <w:szCs w:val="24"/>
        </w:rPr>
        <w:t>In Solidarity,</w:t>
      </w:r>
    </w:p>
    <w:p w14:paraId="500748C5" w14:textId="77777777" w:rsidR="00B826DF" w:rsidRPr="00B826DF" w:rsidRDefault="00B826DF" w:rsidP="00B82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6DF">
        <w:rPr>
          <w:rFonts w:ascii="Arial" w:eastAsia="Times New Roman" w:hAnsi="Arial" w:cs="Arial"/>
          <w:color w:val="222222"/>
          <w:sz w:val="24"/>
          <w:szCs w:val="24"/>
        </w:rPr>
        <w:t>Barb</w:t>
      </w:r>
    </w:p>
    <w:p w14:paraId="606B5514" w14:textId="77777777" w:rsidR="00612AED" w:rsidRDefault="00612AED"/>
    <w:sectPr w:rsidR="0061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DF"/>
    <w:rsid w:val="00612AED"/>
    <w:rsid w:val="00B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B0C7"/>
  <w15:chartTrackingRefBased/>
  <w15:docId w15:val="{5DD6DEB5-E0E6-4624-8F74-39BC5B1E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DeCarolis, Louis J</dc:creator>
  <cp:keywords/>
  <dc:description/>
  <cp:lastModifiedBy>DeCarolis, Louis J</cp:lastModifiedBy>
  <cp:revision>1</cp:revision>
  <dcterms:created xsi:type="dcterms:W3CDTF">2023-03-17T18:27:00Z</dcterms:created>
  <dcterms:modified xsi:type="dcterms:W3CDTF">2023-03-17T18:29:00Z</dcterms:modified>
</cp:coreProperties>
</file>